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35CD0386" w:rsidR="006E5D65" w:rsidRPr="00E960BB" w:rsidRDefault="00997F14" w:rsidP="37F3C4A9">
      <w:pPr>
        <w:spacing w:line="240" w:lineRule="auto"/>
        <w:jc w:val="right"/>
        <w:rPr>
          <w:rFonts w:ascii="Corbel" w:hAnsi="Corbel"/>
          <w:i/>
          <w:iCs/>
        </w:rPr>
      </w:pPr>
      <w:r w:rsidRPr="37F3C4A9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A7623" w:rsidRPr="37F3C4A9">
        <w:rPr>
          <w:rFonts w:ascii="Corbel" w:hAnsi="Corbel"/>
          <w:i/>
          <w:iCs/>
        </w:rPr>
        <w:t xml:space="preserve">Załącznik nr 1.5 do Zarządzenia Rektora UR nr </w:t>
      </w:r>
      <w:r w:rsidR="69D00F0C" w:rsidRPr="37F3C4A9">
        <w:rPr>
          <w:rFonts w:ascii="Corbel" w:hAnsi="Corbel"/>
          <w:i/>
          <w:iCs/>
        </w:rPr>
        <w:t>61</w:t>
      </w:r>
      <w:r w:rsidR="00CA7623" w:rsidRPr="37F3C4A9">
        <w:rPr>
          <w:rFonts w:ascii="Corbel" w:hAnsi="Corbel"/>
          <w:i/>
          <w:iCs/>
        </w:rPr>
        <w:t>/202</w:t>
      </w:r>
      <w:r w:rsidR="19F25DA5" w:rsidRPr="37F3C4A9">
        <w:rPr>
          <w:rFonts w:ascii="Corbel" w:hAnsi="Corbel"/>
          <w:i/>
          <w:iCs/>
        </w:rPr>
        <w:t>5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A2E1F76" w14:textId="7D9EA390" w:rsidR="00571C7C" w:rsidRDefault="0071620A" w:rsidP="19683F03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19683F03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19683F03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571C7C" w:rsidRPr="19683F03">
        <w:rPr>
          <w:rFonts w:ascii="Corbel" w:hAnsi="Corbel"/>
          <w:i/>
          <w:iCs/>
          <w:smallCaps/>
          <w:sz w:val="24"/>
          <w:szCs w:val="24"/>
        </w:rPr>
        <w:t>202</w:t>
      </w:r>
      <w:r w:rsidR="1D2710D9" w:rsidRPr="19683F03">
        <w:rPr>
          <w:rFonts w:ascii="Corbel" w:hAnsi="Corbel"/>
          <w:i/>
          <w:iCs/>
          <w:smallCaps/>
          <w:sz w:val="24"/>
          <w:szCs w:val="24"/>
        </w:rPr>
        <w:t>5</w:t>
      </w:r>
      <w:r w:rsidR="00571C7C" w:rsidRPr="19683F03">
        <w:rPr>
          <w:rFonts w:ascii="Corbel" w:hAnsi="Corbel"/>
          <w:i/>
          <w:iCs/>
          <w:smallCaps/>
          <w:sz w:val="24"/>
          <w:szCs w:val="24"/>
        </w:rPr>
        <w:t>-20</w:t>
      </w:r>
      <w:r w:rsidR="1DDCDE8B" w:rsidRPr="19683F03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DC375D6" w14:textId="04F8892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20C34E5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60D4C">
        <w:rPr>
          <w:rFonts w:ascii="Corbel" w:hAnsi="Corbel"/>
          <w:sz w:val="20"/>
          <w:szCs w:val="20"/>
        </w:rPr>
        <w:t>202</w:t>
      </w:r>
      <w:r w:rsidR="70A4747C">
        <w:rPr>
          <w:rFonts w:ascii="Corbel" w:hAnsi="Corbel"/>
          <w:sz w:val="20"/>
          <w:szCs w:val="20"/>
        </w:rPr>
        <w:t>9</w:t>
      </w:r>
      <w:r w:rsidR="00A60D4C">
        <w:rPr>
          <w:rFonts w:ascii="Corbel" w:hAnsi="Corbel"/>
          <w:sz w:val="20"/>
          <w:szCs w:val="20"/>
        </w:rPr>
        <w:t>/20</w:t>
      </w:r>
      <w:r w:rsidR="268F29E7">
        <w:rPr>
          <w:rFonts w:ascii="Corbel" w:hAnsi="Corbel"/>
          <w:sz w:val="20"/>
          <w:szCs w:val="20"/>
        </w:rPr>
        <w:t>30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5BF95DE2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27064EAD" w:rsidR="0085747A" w:rsidRPr="009C54AE" w:rsidRDefault="00754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85747A" w:rsidRPr="009C54AE" w14:paraId="604374B2" w14:textId="77777777" w:rsidTr="5BF95DE2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73A667A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5BF95DE2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2959E409" w:rsidR="0085747A" w:rsidRPr="009C54AE" w:rsidRDefault="5C090910" w:rsidP="19683F03">
            <w:pPr>
              <w:pStyle w:val="Odpowiedzi"/>
              <w:spacing w:beforeAutospacing="1" w:afterAutospacing="1"/>
            </w:pPr>
            <w:r w:rsidRPr="7BA188C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B9FF310" w14:textId="77777777" w:rsidTr="5BF95DE2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010D084C" w:rsidR="0085747A" w:rsidRPr="009C54AE" w:rsidRDefault="00793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5BF95DE2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2937D13C" w:rsidR="0085747A" w:rsidRPr="009C54AE" w:rsidRDefault="00A60D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5BF95DE2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5BF95DE2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5BF95DE2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4E84A634" w:rsidR="0085747A" w:rsidRPr="009C54AE" w:rsidRDefault="000417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FD5D4BC" w14:textId="77777777" w:rsidTr="5BF95DE2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5D4CFD7A" w:rsidR="0085747A" w:rsidRPr="009C54AE" w:rsidRDefault="00A60D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V, semestr 10</w:t>
            </w:r>
          </w:p>
        </w:tc>
      </w:tr>
      <w:tr w:rsidR="0085747A" w:rsidRPr="009C54AE" w14:paraId="20BB1DEB" w14:textId="77777777" w:rsidTr="5BF95DE2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0147711C" w:rsidR="0085747A" w:rsidRPr="009C54AE" w:rsidRDefault="00FA2A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5BF95DE2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BB3C2DA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5BF95DE2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53866E7A" w:rsidR="0085747A" w:rsidRPr="009C54AE" w:rsidRDefault="632902A2" w:rsidP="6E6F6C3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F95DE2"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85747A" w:rsidRPr="009C54AE" w14:paraId="3BF18A4E" w14:textId="77777777" w:rsidTr="5BF95DE2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6DA525C2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936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984EA86" w:rsidR="00015B8F" w:rsidRPr="009C54AE" w:rsidRDefault="00133ED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Zaj.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69AEF01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6B6EA6C8" w:rsidR="00015B8F" w:rsidRPr="009C54AE" w:rsidRDefault="00F23C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5AD777EE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FA224F2" w:rsidR="0085747A" w:rsidRPr="00CE1005" w:rsidRDefault="00C824AD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0BF9E002" w:rsidR="0085747A" w:rsidRPr="00FB060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824AD">
        <w:rPr>
          <w:rFonts w:ascii="Corbel" w:hAnsi="Corbel"/>
          <w:bCs/>
          <w:smallCaps w:val="0"/>
          <w:szCs w:val="24"/>
          <w:u w:val="single"/>
        </w:rPr>
        <w:t xml:space="preserve"> </w:t>
      </w:r>
      <w:r w:rsidRPr="00FB060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47DC6C22" w:rsidR="0085747A" w:rsidRPr="009C54AE" w:rsidRDefault="0061490C" w:rsidP="00531B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FBE7AE" w14:textId="459D3B2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8F3D13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AEA82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76240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340BC8D" w14:textId="77777777" w:rsidTr="00923D7D">
        <w:tc>
          <w:tcPr>
            <w:tcW w:w="851" w:type="dxa"/>
            <w:vAlign w:val="center"/>
          </w:tcPr>
          <w:p w14:paraId="4651196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485DBC" w14:textId="6CD9390B" w:rsidR="0085747A" w:rsidRPr="0061490C" w:rsidRDefault="0061490C" w:rsidP="00A60D4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61490C">
              <w:rPr>
                <w:rFonts w:ascii="Corbel" w:hAnsi="Corbel"/>
                <w:b w:val="0"/>
                <w:sz w:val="24"/>
                <w:szCs w:val="24"/>
              </w:rPr>
              <w:t>Nabycie przez studentów wiedzy i umiejętności z zakresu pedagogiki zabawy jako formy pracy z grupą.</w:t>
            </w:r>
          </w:p>
        </w:tc>
      </w:tr>
      <w:tr w:rsidR="0085747A" w:rsidRPr="009C54AE" w14:paraId="142FED00" w14:textId="77777777" w:rsidTr="00923D7D">
        <w:tc>
          <w:tcPr>
            <w:tcW w:w="851" w:type="dxa"/>
            <w:vAlign w:val="center"/>
          </w:tcPr>
          <w:p w14:paraId="458E6376" w14:textId="7F9F117D" w:rsidR="0085747A" w:rsidRPr="009C54AE" w:rsidRDefault="00CE10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8A7179" w14:textId="10346CCC" w:rsidR="0085747A" w:rsidRPr="0061490C" w:rsidRDefault="0061490C" w:rsidP="00A60D4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61490C">
              <w:rPr>
                <w:rFonts w:ascii="Corbel" w:hAnsi="Corbel"/>
                <w:b w:val="0"/>
                <w:sz w:val="24"/>
                <w:szCs w:val="24"/>
              </w:rPr>
              <w:t>Przekazanie wiedzy potrzebnej do stosowania metod aktywnych w procesie wychowawczo-dydaktycznym.</w:t>
            </w:r>
          </w:p>
        </w:tc>
      </w:tr>
      <w:tr w:rsidR="0085747A" w:rsidRPr="009C54AE" w14:paraId="4DFB04A8" w14:textId="77777777" w:rsidTr="00923D7D">
        <w:tc>
          <w:tcPr>
            <w:tcW w:w="851" w:type="dxa"/>
            <w:vAlign w:val="center"/>
          </w:tcPr>
          <w:p w14:paraId="0DA3DBC4" w14:textId="7D1B299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32B29C" w14:textId="3181F0FA" w:rsidR="0085747A" w:rsidRPr="0061490C" w:rsidRDefault="0061490C" w:rsidP="00A60D4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61490C">
              <w:rPr>
                <w:rFonts w:ascii="Corbel" w:hAnsi="Corbel"/>
                <w:b w:val="0"/>
                <w:sz w:val="24"/>
                <w:szCs w:val="24"/>
              </w:rPr>
              <w:t>Opanowanie umiejętności w zakresie planowania i organizacji procesu dydaktyczno-wychowawczego w klasie i grupie przedszkolnej.</w:t>
            </w:r>
          </w:p>
        </w:tc>
      </w:tr>
      <w:tr w:rsidR="0061490C" w:rsidRPr="009C54AE" w14:paraId="17DAC7F6" w14:textId="77777777" w:rsidTr="00923D7D">
        <w:tc>
          <w:tcPr>
            <w:tcW w:w="851" w:type="dxa"/>
            <w:vAlign w:val="center"/>
          </w:tcPr>
          <w:p w14:paraId="7BA61A05" w14:textId="3F35F94A" w:rsidR="0061490C" w:rsidRPr="009C54AE" w:rsidRDefault="006149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E413D56" w14:textId="54F3A602" w:rsidR="0061490C" w:rsidRPr="0061490C" w:rsidRDefault="0061490C" w:rsidP="00A60D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1490C">
              <w:rPr>
                <w:rFonts w:ascii="Corbel" w:hAnsi="Corbel"/>
                <w:b w:val="0"/>
                <w:sz w:val="24"/>
                <w:szCs w:val="24"/>
              </w:rPr>
              <w:t>Projektowanie efektów kształcenia w grupie dziecięcej; projektowanie scenariuszy do wybranych form pracy z grupą; nabywanie praktycznego doświadczenia przy realizacji opracowanych scenariuszy w formie warsztatowej.</w:t>
            </w:r>
          </w:p>
        </w:tc>
      </w:tr>
    </w:tbl>
    <w:p w14:paraId="31EE6F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4321D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175712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="0085747A" w:rsidRPr="009C54AE" w14:paraId="31D10109" w14:textId="77777777" w:rsidTr="00F3370B">
        <w:tc>
          <w:tcPr>
            <w:tcW w:w="1021" w:type="dxa"/>
            <w:vAlign w:val="center"/>
          </w:tcPr>
          <w:p w14:paraId="71827BF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14:paraId="35D9D52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0D2CB61" w14:textId="0C70DEA5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1E41B5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3370B" w:rsidRPr="009C54AE" w14:paraId="516B3994" w14:textId="77777777" w:rsidTr="00F3370B">
        <w:tc>
          <w:tcPr>
            <w:tcW w:w="1021" w:type="dxa"/>
          </w:tcPr>
          <w:p w14:paraId="3A2183F9" w14:textId="77777777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14:paraId="32D0B44C" w14:textId="27B32E91" w:rsidR="00F3370B" w:rsidRPr="007C235F" w:rsidRDefault="003E14AA" w:rsidP="00A60D4C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C235F">
              <w:rPr>
                <w:rFonts w:ascii="Corbel" w:hAnsi="Corbel"/>
                <w:sz w:val="24"/>
                <w:szCs w:val="24"/>
              </w:rPr>
              <w:t>Student</w:t>
            </w:r>
            <w:r w:rsidR="00AD73C7">
              <w:rPr>
                <w:rFonts w:ascii="Corbel" w:hAnsi="Corbel"/>
                <w:sz w:val="24"/>
                <w:szCs w:val="24"/>
              </w:rPr>
              <w:t xml:space="preserve"> zna i rozumie znaczenie</w:t>
            </w:r>
            <w:r w:rsidRPr="007C235F">
              <w:rPr>
                <w:rFonts w:ascii="Corbel" w:hAnsi="Corbel"/>
                <w:sz w:val="24"/>
                <w:szCs w:val="24"/>
              </w:rPr>
              <w:t xml:space="preserve"> zabawy w tradycyjnych i współczesnych koncep</w:t>
            </w:r>
            <w:r w:rsidR="00AD73C7">
              <w:rPr>
                <w:rFonts w:ascii="Corbel" w:hAnsi="Corbel"/>
                <w:sz w:val="24"/>
                <w:szCs w:val="24"/>
              </w:rPr>
              <w:t>cjach pedagogicznych oraz jej wykorzystanie w procesie wychowania i kształcenia dzieci.</w:t>
            </w:r>
          </w:p>
        </w:tc>
        <w:tc>
          <w:tcPr>
            <w:tcW w:w="1865" w:type="dxa"/>
          </w:tcPr>
          <w:p w14:paraId="5D62AAB6" w14:textId="77777777" w:rsidR="00A60D4C" w:rsidRDefault="00A60D4C" w:rsidP="00A60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A198AF" w14:textId="0207DC47" w:rsidR="00F3370B" w:rsidRPr="009C54AE" w:rsidRDefault="003E14AA" w:rsidP="00A60D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PPiW.W11</w:t>
            </w:r>
          </w:p>
        </w:tc>
      </w:tr>
      <w:tr w:rsidR="00F3370B" w:rsidRPr="009C54AE" w14:paraId="2FD343A7" w14:textId="77777777" w:rsidTr="00F3370B">
        <w:tc>
          <w:tcPr>
            <w:tcW w:w="1021" w:type="dxa"/>
          </w:tcPr>
          <w:p w14:paraId="14DCE06C" w14:textId="7203F704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4AA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14:paraId="789A51EB" w14:textId="200E4951" w:rsidR="00F3370B" w:rsidRPr="007C235F" w:rsidRDefault="007C235F" w:rsidP="00A60D4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n</w:t>
            </w:r>
            <w:r w:rsidRPr="007C235F">
              <w:rPr>
                <w:rFonts w:ascii="Corbel" w:hAnsi="Corbel"/>
                <w:sz w:val="24"/>
                <w:szCs w:val="24"/>
              </w:rPr>
              <w:t>abędzie umiejętności organizowania zabaw</w:t>
            </w:r>
            <w:r w:rsidR="00AD73C7">
              <w:rPr>
                <w:rFonts w:ascii="Corbel" w:hAnsi="Corbel"/>
                <w:sz w:val="24"/>
                <w:szCs w:val="24"/>
              </w:rPr>
              <w:t xml:space="preserve"> zespołowych</w:t>
            </w:r>
            <w:r w:rsidRPr="007C235F">
              <w:rPr>
                <w:rFonts w:ascii="Corbel" w:hAnsi="Corbel"/>
                <w:sz w:val="24"/>
                <w:szCs w:val="24"/>
              </w:rPr>
              <w:t xml:space="preserve"> wśród dzieci w wieku pr</w:t>
            </w:r>
            <w:r>
              <w:rPr>
                <w:rFonts w:ascii="Corbel" w:hAnsi="Corbel"/>
                <w:sz w:val="24"/>
                <w:szCs w:val="24"/>
              </w:rPr>
              <w:t>zedszkolnym i wczesnoszkolnym</w:t>
            </w:r>
            <w:r w:rsidR="00006AB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53459789" w14:textId="081E7DF0" w:rsidR="00F3370B" w:rsidRPr="007C235F" w:rsidRDefault="003E14AA" w:rsidP="00A60D4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="00F3370B" w:rsidRPr="009C54AE" w14:paraId="4F246620" w14:textId="77777777" w:rsidTr="00F3370B">
        <w:tc>
          <w:tcPr>
            <w:tcW w:w="1021" w:type="dxa"/>
          </w:tcPr>
          <w:p w14:paraId="255FE3AE" w14:textId="7A71F155" w:rsidR="00F3370B" w:rsidRPr="009C54AE" w:rsidRDefault="00F3370B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4A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14:paraId="6AAE6146" w14:textId="0E464F87" w:rsidR="00F3370B" w:rsidRPr="00F3370B" w:rsidRDefault="007C235F" w:rsidP="00A60D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7C235F">
              <w:rPr>
                <w:rFonts w:ascii="Corbel" w:hAnsi="Corbel"/>
                <w:b w:val="0"/>
                <w:smallCaps w:val="0"/>
                <w:szCs w:val="24"/>
              </w:rPr>
              <w:t xml:space="preserve">ykazuje się aktywnością, wytrwałością, zaangażowaniem </w:t>
            </w:r>
            <w:r w:rsidR="00AD73C7">
              <w:rPr>
                <w:rFonts w:ascii="Corbel" w:hAnsi="Corbel"/>
                <w:b w:val="0"/>
                <w:smallCaps w:val="0"/>
                <w:szCs w:val="24"/>
              </w:rPr>
              <w:t>i jest gotów do formowania właściwych zachowań dzieci i uczniów wobec kultury i sztuki.</w:t>
            </w:r>
          </w:p>
        </w:tc>
        <w:tc>
          <w:tcPr>
            <w:tcW w:w="1865" w:type="dxa"/>
          </w:tcPr>
          <w:p w14:paraId="2D3BDFA3" w14:textId="77777777" w:rsidR="00A60D4C" w:rsidRDefault="00A60D4C" w:rsidP="00A60D4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ED6BD2E" w14:textId="2CA3B2B5" w:rsidR="00F3370B" w:rsidRPr="00F3370B" w:rsidRDefault="003E14AA" w:rsidP="00A60D4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34FEFE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6E17D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95DE2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F78AE2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818CEB4" w14:textId="77777777" w:rsidTr="00923D7D">
        <w:tc>
          <w:tcPr>
            <w:tcW w:w="9639" w:type="dxa"/>
          </w:tcPr>
          <w:p w14:paraId="73BEC1A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C7509F" w14:textId="77777777" w:rsidTr="00923D7D">
        <w:tc>
          <w:tcPr>
            <w:tcW w:w="9639" w:type="dxa"/>
          </w:tcPr>
          <w:p w14:paraId="6ABECCE5" w14:textId="6644809E" w:rsidR="0085747A" w:rsidRPr="009C54AE" w:rsidRDefault="00AD73C7" w:rsidP="008147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-------------------------------</w:t>
            </w:r>
          </w:p>
        </w:tc>
      </w:tr>
    </w:tbl>
    <w:p w14:paraId="14940B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878BC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10AEF3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D7006F" w14:textId="77777777" w:rsidTr="009A23C8">
        <w:tc>
          <w:tcPr>
            <w:tcW w:w="9520" w:type="dxa"/>
          </w:tcPr>
          <w:p w14:paraId="1B88169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3C8" w:rsidRPr="009C54AE" w14:paraId="5DD97688" w14:textId="77777777" w:rsidTr="009A23C8">
        <w:tc>
          <w:tcPr>
            <w:tcW w:w="9520" w:type="dxa"/>
          </w:tcPr>
          <w:p w14:paraId="2B32FB25" w14:textId="5667CD62" w:rsidR="009A23C8" w:rsidRPr="007C235F" w:rsidRDefault="007C235F" w:rsidP="00531B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eastAsia="Times New Roman" w:hAnsi="Corbel"/>
                <w:sz w:val="24"/>
                <w:szCs w:val="24"/>
                <w:lang w:eastAsia="pl-PL"/>
              </w:rPr>
              <w:t>Znaczenie zabawy dla rozwoju fizycznego, psychicznego, społecznego i emocjonalnego dziecka</w:t>
            </w:r>
            <w:r w:rsidR="00AD76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7C235F" w:rsidRPr="009C54AE" w14:paraId="2EA8EAD0" w14:textId="77777777" w:rsidTr="009A23C8">
        <w:tc>
          <w:tcPr>
            <w:tcW w:w="9520" w:type="dxa"/>
          </w:tcPr>
          <w:p w14:paraId="7AA5332B" w14:textId="673EFA1F" w:rsidR="007C235F" w:rsidRPr="007C235F" w:rsidRDefault="007C235F" w:rsidP="00531B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hAnsi="Corbel"/>
                <w:sz w:val="24"/>
                <w:szCs w:val="24"/>
              </w:rPr>
              <w:t>Klasyfikacja zabaw</w:t>
            </w:r>
            <w:r w:rsidR="00AD7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C235F" w:rsidRPr="009C54AE" w14:paraId="6F3157FC" w14:textId="77777777" w:rsidTr="009A23C8">
        <w:tc>
          <w:tcPr>
            <w:tcW w:w="9520" w:type="dxa"/>
          </w:tcPr>
          <w:p w14:paraId="21450083" w14:textId="2A213129" w:rsidR="007C235F" w:rsidRPr="007C235F" w:rsidRDefault="00AD76AE" w:rsidP="00531B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hAnsi="Corbel"/>
                <w:sz w:val="24"/>
                <w:szCs w:val="24"/>
              </w:rPr>
              <w:t>Zabawa jako metoda pracy z grupą – przykłady zabaw integrujących grupę</w:t>
            </w:r>
            <w:r>
              <w:rPr>
                <w:rFonts w:ascii="Corbel" w:hAnsi="Corbel"/>
                <w:sz w:val="24"/>
                <w:szCs w:val="24"/>
              </w:rPr>
              <w:t xml:space="preserve"> oraz</w:t>
            </w:r>
            <w:r w:rsidRPr="007C235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</w:t>
            </w:r>
            <w:r w:rsidR="007C235F" w:rsidRPr="007C235F">
              <w:rPr>
                <w:rFonts w:ascii="Corbel" w:eastAsia="Times New Roman" w:hAnsi="Corbel"/>
                <w:sz w:val="24"/>
                <w:szCs w:val="24"/>
                <w:lang w:eastAsia="pl-PL"/>
              </w:rPr>
              <w:t>etody integracyjne stosowane w pracy z dziećmi w wieku przedszkolnym i wczesnoszkolnym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7C235F" w:rsidRPr="009C54AE" w14:paraId="7A2F144D" w14:textId="77777777" w:rsidTr="009A23C8">
        <w:tc>
          <w:tcPr>
            <w:tcW w:w="9520" w:type="dxa"/>
          </w:tcPr>
          <w:p w14:paraId="29389168" w14:textId="6C85B273" w:rsidR="007C235F" w:rsidRPr="007C235F" w:rsidRDefault="007C235F" w:rsidP="00531B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eastAsia="Times New Roman" w:hAnsi="Corbel"/>
                <w:sz w:val="24"/>
                <w:szCs w:val="24"/>
                <w:lang w:eastAsia="pl-PL"/>
              </w:rPr>
              <w:t>Wybrane muzyczne metody aktywizujące w pracy z dziećmi w wieku przedszkolnym i wczesnoszkolnym</w:t>
            </w:r>
            <w:r w:rsidR="00AD76AE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7C235F" w:rsidRPr="009C54AE" w14:paraId="320C7EED" w14:textId="77777777" w:rsidTr="009A23C8">
        <w:tc>
          <w:tcPr>
            <w:tcW w:w="9520" w:type="dxa"/>
          </w:tcPr>
          <w:p w14:paraId="7B2ABFC9" w14:textId="0135157B" w:rsidR="007C235F" w:rsidRPr="007C235F" w:rsidRDefault="00AD76AE" w:rsidP="00531B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hAnsi="Corbel"/>
                <w:bCs/>
                <w:sz w:val="24"/>
                <w:szCs w:val="24"/>
              </w:rPr>
              <w:lastRenderedPageBreak/>
              <w:t>Zabawy ułatwiające wejście w grupę, poznanie nowego otoczenia, poznanie imion, powierzchownych cech osób</w:t>
            </w:r>
            <w:r>
              <w:rPr>
                <w:rFonts w:ascii="Corbel" w:hAnsi="Corbel"/>
                <w:bCs/>
                <w:sz w:val="24"/>
                <w:szCs w:val="24"/>
              </w:rPr>
              <w:t>, itp.</w:t>
            </w:r>
          </w:p>
        </w:tc>
      </w:tr>
      <w:tr w:rsidR="007C235F" w:rsidRPr="009C54AE" w14:paraId="2F3A8D50" w14:textId="77777777" w:rsidTr="009A23C8">
        <w:tc>
          <w:tcPr>
            <w:tcW w:w="9520" w:type="dxa"/>
          </w:tcPr>
          <w:p w14:paraId="246E1C25" w14:textId="07DE5FAD" w:rsidR="007C235F" w:rsidRPr="007C235F" w:rsidRDefault="00AD76AE" w:rsidP="00531B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hAnsi="Corbel"/>
                <w:bCs/>
                <w:sz w:val="24"/>
                <w:szCs w:val="24"/>
              </w:rPr>
              <w:t>Zabawy integrujące dużą grupę, umożliwiające wszystkim wspólną, aktywną zabawę bez rywalizacji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7C235F" w:rsidRPr="009C54AE" w14:paraId="434C9D3D" w14:textId="77777777" w:rsidTr="009A23C8">
        <w:tc>
          <w:tcPr>
            <w:tcW w:w="9520" w:type="dxa"/>
          </w:tcPr>
          <w:p w14:paraId="5E176A0F" w14:textId="2BDE330D" w:rsidR="007C235F" w:rsidRPr="007C235F" w:rsidRDefault="00AD76AE" w:rsidP="00531B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235F">
              <w:rPr>
                <w:rFonts w:ascii="Corbel" w:hAnsi="Corbel"/>
                <w:bCs/>
                <w:sz w:val="24"/>
                <w:szCs w:val="24"/>
              </w:rPr>
              <w:t>Indywidualne prezentacje studentów</w:t>
            </w:r>
          </w:p>
        </w:tc>
      </w:tr>
    </w:tbl>
    <w:p w14:paraId="744BEF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36DA3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3097AC5" w14:textId="06593764" w:rsidR="00153C41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14:paraId="302059B8" w14:textId="70036D21" w:rsidR="0085747A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="009F4610" w:rsidRPr="00DC49AA">
        <w:rPr>
          <w:rFonts w:ascii="Corbel" w:hAnsi="Corbel"/>
          <w:sz w:val="24"/>
          <w:szCs w:val="24"/>
        </w:rPr>
        <w:t xml:space="preserve">analiza </w:t>
      </w:r>
      <w:r w:rsidR="00923D7D" w:rsidRPr="00DC49AA">
        <w:rPr>
          <w:rFonts w:ascii="Corbel" w:hAnsi="Corbel"/>
          <w:sz w:val="24"/>
          <w:szCs w:val="24"/>
        </w:rPr>
        <w:t>tekstów z dyskusją,</w:t>
      </w:r>
      <w:r w:rsidR="0085747A" w:rsidRPr="00DC49AA">
        <w:rPr>
          <w:rFonts w:ascii="Corbel" w:hAnsi="Corbel"/>
          <w:sz w:val="24"/>
          <w:szCs w:val="24"/>
        </w:rPr>
        <w:t xml:space="preserve"> metoda projektów</w:t>
      </w:r>
      <w:r w:rsidR="00923D7D" w:rsidRPr="00DC49AA">
        <w:rPr>
          <w:rFonts w:ascii="Corbel" w:hAnsi="Corbel"/>
          <w:sz w:val="24"/>
          <w:szCs w:val="24"/>
        </w:rPr>
        <w:t xml:space="preserve"> </w:t>
      </w:r>
      <w:r w:rsidR="0085747A" w:rsidRPr="00DC49AA">
        <w:rPr>
          <w:rFonts w:ascii="Corbel" w:hAnsi="Corbel"/>
          <w:sz w:val="24"/>
          <w:szCs w:val="24"/>
        </w:rPr>
        <w:t>(projekt praktyczny</w:t>
      </w:r>
      <w:r w:rsidR="0071620A" w:rsidRPr="00DC49AA">
        <w:rPr>
          <w:rFonts w:ascii="Corbel" w:hAnsi="Corbel"/>
          <w:sz w:val="24"/>
          <w:szCs w:val="24"/>
        </w:rPr>
        <w:t>),</w:t>
      </w:r>
      <w:r w:rsidR="001718A7" w:rsidRPr="00DC49AA">
        <w:rPr>
          <w:rFonts w:ascii="Corbel" w:hAnsi="Corbel"/>
          <w:sz w:val="24"/>
          <w:szCs w:val="24"/>
        </w:rPr>
        <w:t xml:space="preserve"> praca w </w:t>
      </w:r>
      <w:r w:rsidR="0085747A" w:rsidRPr="00DC49AA">
        <w:rPr>
          <w:rFonts w:ascii="Corbel" w:hAnsi="Corbel"/>
          <w:sz w:val="24"/>
          <w:szCs w:val="24"/>
        </w:rPr>
        <w:t>grupach</w:t>
      </w:r>
      <w:r w:rsidR="0071620A" w:rsidRPr="00DC49AA">
        <w:rPr>
          <w:rFonts w:ascii="Corbel" w:hAnsi="Corbel"/>
          <w:sz w:val="24"/>
          <w:szCs w:val="24"/>
        </w:rPr>
        <w:t xml:space="preserve"> (</w:t>
      </w:r>
      <w:r w:rsidR="0085747A" w:rsidRPr="00DC49AA">
        <w:rPr>
          <w:rFonts w:ascii="Corbel" w:hAnsi="Corbel"/>
          <w:sz w:val="24"/>
          <w:szCs w:val="24"/>
        </w:rPr>
        <w:t>rozwiązywanie zadań</w:t>
      </w:r>
      <w:r w:rsidR="0071620A" w:rsidRPr="00DC49AA">
        <w:rPr>
          <w:rFonts w:ascii="Corbel" w:hAnsi="Corbel"/>
          <w:sz w:val="24"/>
          <w:szCs w:val="24"/>
        </w:rPr>
        <w:t>,</w:t>
      </w:r>
      <w:r w:rsidR="0085747A" w:rsidRPr="00DC49AA">
        <w:rPr>
          <w:rFonts w:ascii="Corbel" w:hAnsi="Corbel"/>
          <w:sz w:val="24"/>
          <w:szCs w:val="24"/>
        </w:rPr>
        <w:t xml:space="preserve"> dyskusja</w:t>
      </w:r>
      <w:r w:rsidR="0071620A" w:rsidRPr="00DC49AA">
        <w:rPr>
          <w:rFonts w:ascii="Corbel" w:hAnsi="Corbel"/>
          <w:sz w:val="24"/>
          <w:szCs w:val="24"/>
        </w:rPr>
        <w:t>),</w:t>
      </w:r>
      <w:r w:rsidR="00DC49AA" w:rsidRPr="00DC49AA">
        <w:rPr>
          <w:rFonts w:ascii="Corbel" w:hAnsi="Corbel"/>
          <w:sz w:val="24"/>
          <w:szCs w:val="24"/>
        </w:rPr>
        <w:t xml:space="preserve"> </w:t>
      </w:r>
      <w:r w:rsidR="00221F61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14:paraId="641EAE9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7507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2722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71BAF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81DD2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03DC973" w14:textId="77777777" w:rsidTr="00DC49AA">
        <w:tc>
          <w:tcPr>
            <w:tcW w:w="1962" w:type="dxa"/>
            <w:vAlign w:val="center"/>
          </w:tcPr>
          <w:p w14:paraId="1B1C550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8F721E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BDC300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92C1EB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A4257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5779C" w:rsidRPr="009C54AE" w14:paraId="0079EEEF" w14:textId="77777777" w:rsidTr="00DC49AA">
        <w:tc>
          <w:tcPr>
            <w:tcW w:w="1962" w:type="dxa"/>
          </w:tcPr>
          <w:p w14:paraId="0D6639CA" w14:textId="0E6A8B74" w:rsidR="0015779C" w:rsidRPr="009C54AE" w:rsidRDefault="0015779C" w:rsidP="001577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5C3BB59" w14:textId="6E843CA6" w:rsidR="0015779C" w:rsidRPr="00302F5A" w:rsidRDefault="0015779C" w:rsidP="001577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2F5A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0F70B50" w14:textId="1CF10A36" w:rsidR="0015779C" w:rsidRPr="00302F5A" w:rsidRDefault="0015779C" w:rsidP="001577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236A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1D236A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1D236A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1D23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5779C" w:rsidRPr="009C54AE" w14:paraId="08CCAAC0" w14:textId="77777777" w:rsidTr="00DC49AA">
        <w:tc>
          <w:tcPr>
            <w:tcW w:w="1962" w:type="dxa"/>
          </w:tcPr>
          <w:p w14:paraId="60CFE565" w14:textId="1CCF338E" w:rsidR="0015779C" w:rsidRPr="009C54AE" w:rsidRDefault="0015779C" w:rsidP="001577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2A031BB" w14:textId="09592C74" w:rsidR="0015779C" w:rsidRPr="00302F5A" w:rsidRDefault="0015779C" w:rsidP="001577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2F5A">
              <w:rPr>
                <w:rFonts w:ascii="Corbel" w:hAnsi="Corbel"/>
                <w:sz w:val="24"/>
                <w:szCs w:val="24"/>
              </w:rPr>
              <w:t>obserwacja w trakcie zajęć, ocena za pracę grupową – scenariusz zabawy</w:t>
            </w:r>
          </w:p>
        </w:tc>
        <w:tc>
          <w:tcPr>
            <w:tcW w:w="2117" w:type="dxa"/>
          </w:tcPr>
          <w:p w14:paraId="76A0904C" w14:textId="2F795451" w:rsidR="0015779C" w:rsidRPr="00302F5A" w:rsidRDefault="0015779C" w:rsidP="001577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236A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1D236A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1D236A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1D23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5779C" w:rsidRPr="009C54AE" w14:paraId="6CB17010" w14:textId="77777777" w:rsidTr="00DC49AA">
        <w:tc>
          <w:tcPr>
            <w:tcW w:w="1962" w:type="dxa"/>
          </w:tcPr>
          <w:p w14:paraId="5851FE68" w14:textId="53F985CF" w:rsidR="0015779C" w:rsidRPr="009C54AE" w:rsidRDefault="0015779C" w:rsidP="0015779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5C99C474" w14:textId="05CAA104" w:rsidR="0015779C" w:rsidRPr="00302F5A" w:rsidRDefault="0015779C" w:rsidP="001577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2F5A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2128CD5" w14:textId="2D5926E1" w:rsidR="0015779C" w:rsidRPr="00302F5A" w:rsidRDefault="0015779C" w:rsidP="001577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236A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1D236A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1D236A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1D23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EBF340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3BFE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09229E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5453248" w14:textId="77777777" w:rsidTr="00923D7D">
        <w:tc>
          <w:tcPr>
            <w:tcW w:w="9670" w:type="dxa"/>
          </w:tcPr>
          <w:p w14:paraId="573DB492" w14:textId="2D5C3476" w:rsidR="0085747A" w:rsidRPr="00AD76AE" w:rsidRDefault="00AD76AE" w:rsidP="00AD76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76AE">
              <w:rPr>
                <w:rFonts w:ascii="Corbel" w:hAnsi="Corbel"/>
                <w:b w:val="0"/>
                <w:smallCaps w:val="0"/>
                <w:szCs w:val="24"/>
              </w:rPr>
              <w:t>Aktywny udział w ćwiczeniach, przygotowanie scenariusza zabawy oraz jego prezentacja w grupie studentów.</w:t>
            </w:r>
          </w:p>
        </w:tc>
      </w:tr>
    </w:tbl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003E1941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00923D7D">
        <w:tc>
          <w:tcPr>
            <w:tcW w:w="4962" w:type="dxa"/>
          </w:tcPr>
          <w:p w14:paraId="7818EC50" w14:textId="6DF4A310" w:rsidR="0085747A" w:rsidRPr="009C54AE" w:rsidRDefault="00C61DC5" w:rsidP="00CA76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168D71C1" w:rsidR="0085747A" w:rsidRPr="009C54AE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BE248E6" w14:textId="77777777" w:rsidTr="00923D7D">
        <w:tc>
          <w:tcPr>
            <w:tcW w:w="4962" w:type="dxa"/>
          </w:tcPr>
          <w:p w14:paraId="516106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2376A6F" w14:textId="5492096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2FAD5A0" w14:textId="3BE4ADA9" w:rsidR="00C61DC5" w:rsidRPr="009C54AE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01D05B6" w14:textId="77777777" w:rsidTr="00923D7D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6E15C43F" w:rsidR="00DC49AA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5A99C75" w14:textId="3C897F47" w:rsidR="00DC49AA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21FFC41" w14:textId="664D3C63" w:rsidR="00DC49AA" w:rsidRPr="009C54AE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75B52C5D" w14:textId="77777777" w:rsidTr="00923D7D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35C773F3" w:rsidR="0085747A" w:rsidRPr="009C54AE" w:rsidRDefault="004E0F39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9C54AE" w14:paraId="679580FE" w14:textId="77777777" w:rsidTr="00923D7D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57FB352C" w:rsidR="0085747A" w:rsidRPr="009C54AE" w:rsidRDefault="00E574C3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531B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57E9CF" w14:textId="67ADB252" w:rsidR="004E0F39" w:rsidRPr="004E0F39" w:rsidRDefault="004E0F39" w:rsidP="00531BAE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Andrychowska-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Biegacz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Gry i zabawy rozwijające dla dzieci młodszych. 50 przykładów zajęć do praktycznego wykorzystania, </w:t>
            </w:r>
            <w:r w:rsidRPr="004E0F39">
              <w:rPr>
                <w:rFonts w:ascii="Corbel" w:hAnsi="Corbel"/>
                <w:sz w:val="24"/>
                <w:szCs w:val="24"/>
              </w:rPr>
              <w:t>Rzeszów 2000.</w:t>
            </w:r>
          </w:p>
          <w:p w14:paraId="2AB17115" w14:textId="77777777" w:rsidR="004E0F39" w:rsidRPr="004E0F39" w:rsidRDefault="004E0F39" w:rsidP="00531BAE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Baran, Z.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Wieloaspektowość fenomenu zabawy dziecięcej,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[w:] K. Duraj-Nowakowa, B. Muchacka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Funkcje zabaw w edukacji przedszkolnej i wczesnoszkolnej,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WSP, Kraków, 1998.</w:t>
            </w:r>
          </w:p>
          <w:p w14:paraId="744C0605" w14:textId="57E0F35E" w:rsidR="004E0F39" w:rsidRPr="004E0F39" w:rsidRDefault="004E0F39" w:rsidP="00531BAE">
            <w:pPr>
              <w:numPr>
                <w:ilvl w:val="0"/>
                <w:numId w:val="7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Czaja-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Chudyba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, I.,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Pedagogika zabawy w osobowym i profesjonalnym przygotowaniu do zawodu nauczyciela,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AP, Kraków, 2006.</w:t>
            </w:r>
          </w:p>
          <w:p w14:paraId="238FF464" w14:textId="77777777" w:rsidR="004E0F39" w:rsidRPr="004E0F39" w:rsidRDefault="004E0F39" w:rsidP="00531BAE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Dąbrowska M., 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Grafczyńska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rytmiczne i umuzykalniające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1974.</w:t>
            </w:r>
          </w:p>
          <w:p w14:paraId="649F5C7E" w14:textId="77777777" w:rsidR="004E0F39" w:rsidRPr="004E0F39" w:rsidRDefault="004E0F39" w:rsidP="00531BAE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Grzęska A.,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Zajęcia ruchowe w przedszkolu, </w:t>
            </w:r>
            <w:r w:rsidRPr="004E0F39">
              <w:rPr>
                <w:rFonts w:ascii="Corbel" w:hAnsi="Corbel"/>
                <w:sz w:val="24"/>
                <w:szCs w:val="24"/>
              </w:rPr>
              <w:t>Warszawa 1964.</w:t>
            </w:r>
          </w:p>
          <w:p w14:paraId="50AC4881" w14:textId="29A5F1A5" w:rsidR="004E0F39" w:rsidRPr="004E0F39" w:rsidRDefault="004E0F39" w:rsidP="00531BAE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Kędzior-</w:t>
            </w:r>
            <w:proofErr w:type="spellStart"/>
            <w:r w:rsidRPr="004E0F39">
              <w:rPr>
                <w:rFonts w:ascii="Corbel" w:hAnsi="Corbel"/>
                <w:bCs/>
                <w:sz w:val="24"/>
                <w:szCs w:val="24"/>
              </w:rPr>
              <w:t>Niczyporuk</w:t>
            </w:r>
            <w:proofErr w:type="spellEnd"/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E., </w:t>
            </w:r>
            <w:r w:rsidRPr="004E0F39">
              <w:rPr>
                <w:rFonts w:ascii="Corbel" w:hAnsi="Corbel"/>
                <w:bCs/>
                <w:i/>
                <w:sz w:val="24"/>
                <w:szCs w:val="24"/>
              </w:rPr>
              <w:t>Wprowadzenie do pedagogiki zabawy</w:t>
            </w:r>
            <w:r w:rsidR="0085052D">
              <w:rPr>
                <w:rFonts w:ascii="Corbel" w:hAnsi="Corbel"/>
                <w:bCs/>
                <w:sz w:val="24"/>
                <w:szCs w:val="24"/>
              </w:rPr>
              <w:t>, wyd.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KLANZA.</w:t>
            </w:r>
          </w:p>
          <w:p w14:paraId="7C666AEE" w14:textId="77777777" w:rsidR="004E0F39" w:rsidRPr="004E0F39" w:rsidRDefault="004E0F39" w:rsidP="00531BAE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Ławrowska R.,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i ruch, </w:t>
            </w:r>
            <w:r w:rsidRPr="004E0F39">
              <w:rPr>
                <w:rFonts w:ascii="Corbel" w:hAnsi="Corbel"/>
                <w:sz w:val="24"/>
                <w:szCs w:val="24"/>
              </w:rPr>
              <w:t>WSiP, Warszawa 1988.</w:t>
            </w:r>
          </w:p>
          <w:p w14:paraId="00212626" w14:textId="77777777" w:rsidR="004E0F39" w:rsidRPr="004E0F39" w:rsidRDefault="004E0F39" w:rsidP="00531BAE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  <w:p w14:paraId="12C132AF" w14:textId="77777777" w:rsidR="004E0F39" w:rsidRPr="004E0F39" w:rsidRDefault="004E0F39" w:rsidP="00531BAE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Przychodzińska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Dziecko i muzyka, </w:t>
            </w:r>
            <w:r w:rsidRPr="004E0F39">
              <w:rPr>
                <w:rFonts w:ascii="Corbel" w:hAnsi="Corbel"/>
                <w:sz w:val="24"/>
                <w:szCs w:val="24"/>
              </w:rPr>
              <w:t>Warszawa 1981.</w:t>
            </w:r>
          </w:p>
          <w:p w14:paraId="18C223DE" w14:textId="77777777" w:rsidR="004E0F39" w:rsidRPr="004E0F39" w:rsidRDefault="004E0F39" w:rsidP="00531BAE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Sacher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Wczesnoszkolna edukacja muzyczna, </w:t>
            </w:r>
            <w:r w:rsidRPr="004E0F39">
              <w:rPr>
                <w:rFonts w:ascii="Corbel" w:hAnsi="Corbel"/>
                <w:sz w:val="24"/>
                <w:szCs w:val="24"/>
              </w:rPr>
              <w:t>Kraków 1997.</w:t>
            </w:r>
          </w:p>
          <w:p w14:paraId="6AE6B7A5" w14:textId="7355ADAF" w:rsidR="004E0F39" w:rsidRPr="004E0F39" w:rsidRDefault="004E0F39" w:rsidP="00531BAE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>Kalendarz muzyczny w przedszkolu,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Warszawa 1988.</w:t>
            </w:r>
          </w:p>
          <w:p w14:paraId="30202996" w14:textId="11230819" w:rsidR="004E0F39" w:rsidRPr="004E0F39" w:rsidRDefault="004E0F39" w:rsidP="00531BAE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dla dzieci, </w:t>
            </w:r>
            <w:r w:rsidR="0085052D">
              <w:rPr>
                <w:rFonts w:ascii="Corbel" w:hAnsi="Corbel"/>
                <w:sz w:val="24"/>
                <w:szCs w:val="24"/>
              </w:rPr>
              <w:t>WSiP, Warszawa 1992.</w:t>
            </w:r>
          </w:p>
          <w:p w14:paraId="5CE83A14" w14:textId="45DF78D0" w:rsidR="004E0F39" w:rsidRPr="004E0F39" w:rsidRDefault="004E0F39" w:rsidP="00531BAE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Nachtman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i ćwiczenia przy muzyce, </w:t>
            </w:r>
            <w:r w:rsidRPr="004E0F39">
              <w:rPr>
                <w:rFonts w:ascii="Corbel" w:hAnsi="Corbel"/>
                <w:sz w:val="24"/>
                <w:szCs w:val="24"/>
              </w:rPr>
              <w:t>Warszawa 1982.</w:t>
            </w:r>
          </w:p>
          <w:p w14:paraId="7612C321" w14:textId="54090242" w:rsidR="007328D8" w:rsidRPr="004E0F39" w:rsidRDefault="004E0F39" w:rsidP="00531BAE">
            <w:pPr>
              <w:numPr>
                <w:ilvl w:val="0"/>
                <w:numId w:val="9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Wimmer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Wprowadzenie do pedagogiki zabawy. Doświadczenia osobiste, </w:t>
            </w:r>
            <w:r w:rsidRPr="004E0F39">
              <w:rPr>
                <w:rFonts w:ascii="Corbel" w:hAnsi="Corbel"/>
                <w:sz w:val="24"/>
                <w:szCs w:val="24"/>
              </w:rPr>
              <w:t>„Grupa i Zabawa”, 1998, nr 2.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531B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CCB3D1E" w14:textId="77777777" w:rsidR="004E0F39" w:rsidRPr="004E0F39" w:rsidRDefault="004E0F39" w:rsidP="00531BAE">
            <w:pPr>
              <w:numPr>
                <w:ilvl w:val="0"/>
                <w:numId w:val="10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Bajkowska L.,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Teatr marzeń. Inscenizacje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1999.</w:t>
            </w:r>
          </w:p>
          <w:p w14:paraId="1BF4949F" w14:textId="72D0BAAB" w:rsidR="004E0F39" w:rsidRPr="004E0F39" w:rsidRDefault="004E0F39" w:rsidP="00531BAE">
            <w:pPr>
              <w:numPr>
                <w:ilvl w:val="0"/>
                <w:numId w:val="10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E., 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Inscenizacje w nauczaniu zintegrowanym, </w:t>
            </w:r>
            <w:r w:rsidRPr="004E0F39">
              <w:rPr>
                <w:rFonts w:ascii="Corbel" w:hAnsi="Corbel"/>
                <w:sz w:val="24"/>
                <w:szCs w:val="24"/>
              </w:rPr>
              <w:t>Gdańsk 2000.</w:t>
            </w:r>
          </w:p>
          <w:p w14:paraId="10F660D2" w14:textId="77777777" w:rsidR="004E0F39" w:rsidRPr="004E0F39" w:rsidRDefault="004E0F39" w:rsidP="00531BAE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Elkonin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, D. B.,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Psychologia zabawy</w:t>
            </w:r>
            <w:r w:rsidRPr="004E0F39">
              <w:rPr>
                <w:rFonts w:ascii="Corbel" w:hAnsi="Corbel"/>
                <w:sz w:val="24"/>
                <w:szCs w:val="24"/>
              </w:rPr>
              <w:t>, WSiP, Warszawa 1984.</w:t>
            </w:r>
          </w:p>
          <w:p w14:paraId="56ED0F96" w14:textId="77777777" w:rsidR="004E0F39" w:rsidRPr="004E0F39" w:rsidRDefault="004E0F39" w:rsidP="00531BAE">
            <w:pPr>
              <w:numPr>
                <w:ilvl w:val="0"/>
                <w:numId w:val="10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Majchrzak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Przedszkolaki na scenie, czyli rozbawione przedszkole, </w:t>
            </w:r>
            <w:r w:rsidRPr="004E0F39">
              <w:rPr>
                <w:rFonts w:ascii="Corbel" w:hAnsi="Corbel"/>
                <w:sz w:val="24"/>
                <w:szCs w:val="24"/>
              </w:rPr>
              <w:t>Płock 1995.</w:t>
            </w:r>
          </w:p>
          <w:p w14:paraId="5F7BC947" w14:textId="3D0BFA69" w:rsidR="004E0F39" w:rsidRPr="004E0F39" w:rsidRDefault="004E0F39" w:rsidP="00531BAE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Piosenki w nauczaniu zintegrowanym,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Gdańsk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2000.</w:t>
            </w:r>
          </w:p>
          <w:p w14:paraId="2AE59631" w14:textId="77777777" w:rsidR="004E0F39" w:rsidRDefault="004E0F39" w:rsidP="00531BAE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Smykowski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Dziecko w zabawie i świecie języka,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Zysk i S-ka, Poznań, 1995.</w:t>
            </w:r>
          </w:p>
          <w:p w14:paraId="277EDFCE" w14:textId="44BF90C5" w:rsidR="007328D8" w:rsidRPr="004E0F39" w:rsidRDefault="004E0F39" w:rsidP="00531BAE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F39">
              <w:rPr>
                <w:rFonts w:ascii="Corbel" w:hAnsi="Corbel"/>
                <w:sz w:val="24"/>
                <w:szCs w:val="24"/>
              </w:rPr>
              <w:t>Vopel</w:t>
            </w:r>
            <w:proofErr w:type="spellEnd"/>
            <w:r w:rsidRPr="004E0F39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Zabawy interakcyjne, </w:t>
            </w:r>
            <w:r w:rsidRPr="004E0F39">
              <w:rPr>
                <w:rFonts w:ascii="Corbel" w:hAnsi="Corbel"/>
                <w:sz w:val="24"/>
                <w:szCs w:val="24"/>
              </w:rPr>
              <w:t>Wydawnictwo Jedność, Kielce, 1999.</w:t>
            </w:r>
          </w:p>
        </w:tc>
      </w:tr>
    </w:tbl>
    <w:p w14:paraId="008B7EF9" w14:textId="77777777" w:rsidR="0085747A" w:rsidRPr="009C54AE" w:rsidRDefault="0085747A" w:rsidP="00B5585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BF2CE" w14:textId="77777777" w:rsidR="007D50B7" w:rsidRDefault="007D50B7" w:rsidP="00C16ABF">
      <w:pPr>
        <w:spacing w:after="0" w:line="240" w:lineRule="auto"/>
      </w:pPr>
      <w:r>
        <w:separator/>
      </w:r>
    </w:p>
  </w:endnote>
  <w:endnote w:type="continuationSeparator" w:id="0">
    <w:p w14:paraId="3372AC5D" w14:textId="77777777" w:rsidR="007D50B7" w:rsidRDefault="007D50B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0B524" w14:textId="77777777" w:rsidR="007D50B7" w:rsidRDefault="007D50B7" w:rsidP="00C16ABF">
      <w:pPr>
        <w:spacing w:after="0" w:line="240" w:lineRule="auto"/>
      </w:pPr>
      <w:r>
        <w:separator/>
      </w:r>
    </w:p>
  </w:footnote>
  <w:footnote w:type="continuationSeparator" w:id="0">
    <w:p w14:paraId="58710215" w14:textId="77777777" w:rsidR="007D50B7" w:rsidRDefault="007D50B7" w:rsidP="00C16ABF">
      <w:pPr>
        <w:spacing w:after="0" w:line="240" w:lineRule="auto"/>
      </w:pPr>
      <w:r>
        <w:continuationSeparator/>
      </w:r>
    </w:p>
  </w:footnote>
  <w:footnote w:id="1">
    <w:p w14:paraId="4B5B8EE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18338">
    <w:abstractNumId w:val="1"/>
  </w:num>
  <w:num w:numId="2" w16cid:durableId="1111708095">
    <w:abstractNumId w:val="7"/>
  </w:num>
  <w:num w:numId="3" w16cid:durableId="1818914603">
    <w:abstractNumId w:val="0"/>
  </w:num>
  <w:num w:numId="4" w16cid:durableId="208341694">
    <w:abstractNumId w:val="8"/>
  </w:num>
  <w:num w:numId="5" w16cid:durableId="715813251">
    <w:abstractNumId w:val="9"/>
  </w:num>
  <w:num w:numId="6" w16cid:durableId="47188773">
    <w:abstractNumId w:val="6"/>
  </w:num>
  <w:num w:numId="7" w16cid:durableId="549732324">
    <w:abstractNumId w:val="2"/>
  </w:num>
  <w:num w:numId="8" w16cid:durableId="460002008">
    <w:abstractNumId w:val="3"/>
  </w:num>
  <w:num w:numId="9" w16cid:durableId="229198627">
    <w:abstractNumId w:val="5"/>
  </w:num>
  <w:num w:numId="10" w16cid:durableId="6025837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ABA"/>
    <w:rsid w:val="000077B4"/>
    <w:rsid w:val="00015B8F"/>
    <w:rsid w:val="00022ECE"/>
    <w:rsid w:val="000417E7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45E6"/>
    <w:rsid w:val="000F5615"/>
    <w:rsid w:val="00124BFF"/>
    <w:rsid w:val="0012560E"/>
    <w:rsid w:val="00127108"/>
    <w:rsid w:val="00133ED7"/>
    <w:rsid w:val="00134B13"/>
    <w:rsid w:val="001432E7"/>
    <w:rsid w:val="00146BC0"/>
    <w:rsid w:val="00153C41"/>
    <w:rsid w:val="00154381"/>
    <w:rsid w:val="0015779C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144C0"/>
    <w:rsid w:val="00221F61"/>
    <w:rsid w:val="0022477D"/>
    <w:rsid w:val="002278A9"/>
    <w:rsid w:val="002336F9"/>
    <w:rsid w:val="0024028F"/>
    <w:rsid w:val="00244ABC"/>
    <w:rsid w:val="0024636C"/>
    <w:rsid w:val="00281FF2"/>
    <w:rsid w:val="002857DE"/>
    <w:rsid w:val="00291567"/>
    <w:rsid w:val="00294E8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F5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447"/>
    <w:rsid w:val="003C0BAE"/>
    <w:rsid w:val="003D18A9"/>
    <w:rsid w:val="003D6CE2"/>
    <w:rsid w:val="003E14AA"/>
    <w:rsid w:val="003E1941"/>
    <w:rsid w:val="003E2FE6"/>
    <w:rsid w:val="003E49D5"/>
    <w:rsid w:val="003F38C0"/>
    <w:rsid w:val="003F634F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7356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26C94"/>
    <w:rsid w:val="00531BAE"/>
    <w:rsid w:val="005363C4"/>
    <w:rsid w:val="00536BDE"/>
    <w:rsid w:val="00543ACC"/>
    <w:rsid w:val="0056696D"/>
    <w:rsid w:val="00571C7C"/>
    <w:rsid w:val="00573EF9"/>
    <w:rsid w:val="0059484D"/>
    <w:rsid w:val="005A0855"/>
    <w:rsid w:val="005A3196"/>
    <w:rsid w:val="005C080F"/>
    <w:rsid w:val="005C1151"/>
    <w:rsid w:val="005C2C71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152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55377"/>
    <w:rsid w:val="00763BF1"/>
    <w:rsid w:val="00766FD4"/>
    <w:rsid w:val="0078168C"/>
    <w:rsid w:val="00783A7F"/>
    <w:rsid w:val="00787C2A"/>
    <w:rsid w:val="00790E27"/>
    <w:rsid w:val="00793228"/>
    <w:rsid w:val="007A4022"/>
    <w:rsid w:val="007A6E6E"/>
    <w:rsid w:val="007C235F"/>
    <w:rsid w:val="007C3299"/>
    <w:rsid w:val="007C3BCC"/>
    <w:rsid w:val="007C4546"/>
    <w:rsid w:val="007D50B7"/>
    <w:rsid w:val="007D6E56"/>
    <w:rsid w:val="007E0FD1"/>
    <w:rsid w:val="007F1652"/>
    <w:rsid w:val="007F2DB0"/>
    <w:rsid w:val="007F4155"/>
    <w:rsid w:val="00814742"/>
    <w:rsid w:val="0081554D"/>
    <w:rsid w:val="0081707E"/>
    <w:rsid w:val="00837F26"/>
    <w:rsid w:val="008449B3"/>
    <w:rsid w:val="0085052D"/>
    <w:rsid w:val="0085747A"/>
    <w:rsid w:val="00884922"/>
    <w:rsid w:val="00885F64"/>
    <w:rsid w:val="008917F9"/>
    <w:rsid w:val="008A3BC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909"/>
    <w:rsid w:val="009508DF"/>
    <w:rsid w:val="00950DAC"/>
    <w:rsid w:val="00954A07"/>
    <w:rsid w:val="009915D9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7CC2"/>
    <w:rsid w:val="00A30110"/>
    <w:rsid w:val="00A36899"/>
    <w:rsid w:val="00A371F6"/>
    <w:rsid w:val="00A43BF6"/>
    <w:rsid w:val="00A53FA5"/>
    <w:rsid w:val="00A54817"/>
    <w:rsid w:val="00A601C8"/>
    <w:rsid w:val="00A60799"/>
    <w:rsid w:val="00A60D4C"/>
    <w:rsid w:val="00A84C85"/>
    <w:rsid w:val="00A97DE1"/>
    <w:rsid w:val="00AB053C"/>
    <w:rsid w:val="00AD1146"/>
    <w:rsid w:val="00AD27D3"/>
    <w:rsid w:val="00AD66D6"/>
    <w:rsid w:val="00AD73C7"/>
    <w:rsid w:val="00AD76AE"/>
    <w:rsid w:val="00AE1160"/>
    <w:rsid w:val="00AE203C"/>
    <w:rsid w:val="00AE2E74"/>
    <w:rsid w:val="00AE5FCB"/>
    <w:rsid w:val="00AF2C1E"/>
    <w:rsid w:val="00B020CB"/>
    <w:rsid w:val="00B06142"/>
    <w:rsid w:val="00B135B1"/>
    <w:rsid w:val="00B3130B"/>
    <w:rsid w:val="00B40ADB"/>
    <w:rsid w:val="00B419C9"/>
    <w:rsid w:val="00B43B77"/>
    <w:rsid w:val="00B43E80"/>
    <w:rsid w:val="00B55857"/>
    <w:rsid w:val="00B607DB"/>
    <w:rsid w:val="00B66529"/>
    <w:rsid w:val="00B7179F"/>
    <w:rsid w:val="00B75946"/>
    <w:rsid w:val="00B76DE6"/>
    <w:rsid w:val="00B8056E"/>
    <w:rsid w:val="00B819C8"/>
    <w:rsid w:val="00B82308"/>
    <w:rsid w:val="00B90885"/>
    <w:rsid w:val="00BB37F9"/>
    <w:rsid w:val="00BB520A"/>
    <w:rsid w:val="00BD3869"/>
    <w:rsid w:val="00BD66E9"/>
    <w:rsid w:val="00BD6FF4"/>
    <w:rsid w:val="00BF2C41"/>
    <w:rsid w:val="00C02CD8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4AD"/>
    <w:rsid w:val="00C906EE"/>
    <w:rsid w:val="00C94B98"/>
    <w:rsid w:val="00C972A4"/>
    <w:rsid w:val="00CA2B96"/>
    <w:rsid w:val="00CA5089"/>
    <w:rsid w:val="00CA7623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2915"/>
    <w:rsid w:val="00D26B2C"/>
    <w:rsid w:val="00D352C9"/>
    <w:rsid w:val="00D425B2"/>
    <w:rsid w:val="00D428D6"/>
    <w:rsid w:val="00D44C78"/>
    <w:rsid w:val="00D552B2"/>
    <w:rsid w:val="00D608D1"/>
    <w:rsid w:val="00D65336"/>
    <w:rsid w:val="00D74119"/>
    <w:rsid w:val="00D8075B"/>
    <w:rsid w:val="00D8678B"/>
    <w:rsid w:val="00DA2114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77E88"/>
    <w:rsid w:val="00E8107D"/>
    <w:rsid w:val="00E85B0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CCC"/>
    <w:rsid w:val="00F27A7B"/>
    <w:rsid w:val="00F334A9"/>
    <w:rsid w:val="00F3370B"/>
    <w:rsid w:val="00F526AF"/>
    <w:rsid w:val="00F617C3"/>
    <w:rsid w:val="00F7066B"/>
    <w:rsid w:val="00F83B28"/>
    <w:rsid w:val="00FA2A34"/>
    <w:rsid w:val="00FA46E5"/>
    <w:rsid w:val="00FB0609"/>
    <w:rsid w:val="00FB7DBA"/>
    <w:rsid w:val="00FC1C25"/>
    <w:rsid w:val="00FC3F45"/>
    <w:rsid w:val="00FD503F"/>
    <w:rsid w:val="00FD7589"/>
    <w:rsid w:val="00FF016A"/>
    <w:rsid w:val="00FF1401"/>
    <w:rsid w:val="00FF5E7D"/>
    <w:rsid w:val="19683F03"/>
    <w:rsid w:val="19F25DA5"/>
    <w:rsid w:val="1D2710D9"/>
    <w:rsid w:val="1DDCDE8B"/>
    <w:rsid w:val="268F29E7"/>
    <w:rsid w:val="37F3C4A9"/>
    <w:rsid w:val="5BF95DE2"/>
    <w:rsid w:val="5C090910"/>
    <w:rsid w:val="632902A2"/>
    <w:rsid w:val="69D00F0C"/>
    <w:rsid w:val="6E6F6C39"/>
    <w:rsid w:val="70A4747C"/>
    <w:rsid w:val="7BA18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A9B4EE93-83BD-4C75-8561-21BD57D4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43C1FE-6CDC-4CDB-8BF7-5C4A72A43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7F91B-848B-41FE-A291-76CEBC4582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BE1CA7-1282-4344-BA0C-B4E0B86E9E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82BAAB-50C1-4E99-9233-E4AE499A30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1009</Words>
  <Characters>6060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40</cp:revision>
  <cp:lastPrinted>2019-02-06T12:12:00Z</cp:lastPrinted>
  <dcterms:created xsi:type="dcterms:W3CDTF">2019-10-16T16:23:00Z</dcterms:created>
  <dcterms:modified xsi:type="dcterms:W3CDTF">2025-10-12T12:36:00Z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